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D079C" w14:textId="19FD0A31" w:rsidR="002C7AF7" w:rsidRPr="004827CD" w:rsidRDefault="00B30BB2" w:rsidP="00C82482">
      <w:pPr>
        <w:rPr>
          <w:rFonts w:ascii="NTPreCursivef" w:hAnsi="NTPreCursivef"/>
          <w:b/>
          <w:sz w:val="40"/>
          <w:szCs w:val="40"/>
          <w:u w:val="single"/>
        </w:rPr>
      </w:pPr>
      <w:r w:rsidRPr="004827CD">
        <w:rPr>
          <w:rFonts w:ascii="NTPreCursivef" w:hAnsi="NTPreCursivef"/>
          <w:b/>
          <w:sz w:val="40"/>
          <w:szCs w:val="40"/>
          <w:u w:val="single"/>
        </w:rPr>
        <w:t>Year 2</w:t>
      </w:r>
      <w:r w:rsidR="001C6C05" w:rsidRPr="004827CD">
        <w:rPr>
          <w:rFonts w:ascii="NTPreCursivef" w:hAnsi="NTPreCursivef"/>
          <w:b/>
          <w:sz w:val="40"/>
          <w:szCs w:val="40"/>
          <w:u w:val="single"/>
        </w:rPr>
        <w:t>–spellings</w:t>
      </w:r>
      <w:r w:rsidR="002C7AF7" w:rsidRPr="004827CD">
        <w:rPr>
          <w:rFonts w:ascii="NTPreCursivef" w:hAnsi="NTPreCursivef"/>
          <w:b/>
          <w:sz w:val="40"/>
          <w:szCs w:val="40"/>
          <w:u w:val="single"/>
        </w:rPr>
        <w:t xml:space="preserve"> (</w:t>
      </w:r>
      <w:r w:rsidR="00724BB5">
        <w:rPr>
          <w:rFonts w:ascii="NTPreCursivef" w:hAnsi="NTPreCursivef"/>
          <w:b/>
          <w:sz w:val="40"/>
          <w:szCs w:val="40"/>
          <w:u w:val="single"/>
        </w:rPr>
        <w:t>Spring</w:t>
      </w:r>
      <w:r w:rsidR="002C7AF7" w:rsidRPr="004827CD">
        <w:rPr>
          <w:rFonts w:ascii="NTPreCursivef" w:hAnsi="NTPreCursivef"/>
          <w:b/>
          <w:sz w:val="40"/>
          <w:szCs w:val="40"/>
          <w:u w:val="single"/>
        </w:rPr>
        <w:t xml:space="preserve"> </w:t>
      </w:r>
      <w:r w:rsidR="00724BB5">
        <w:rPr>
          <w:rFonts w:ascii="NTPreCursivef" w:hAnsi="NTPreCursivef"/>
          <w:b/>
          <w:sz w:val="40"/>
          <w:szCs w:val="40"/>
          <w:u w:val="single"/>
        </w:rPr>
        <w:t>1</w:t>
      </w:r>
      <w:r w:rsidR="002C7AF7" w:rsidRPr="004827CD">
        <w:rPr>
          <w:rFonts w:ascii="NTPreCursivef" w:hAnsi="NTPreCursivef"/>
          <w:b/>
          <w:sz w:val="40"/>
          <w:szCs w:val="40"/>
          <w:u w:val="single"/>
        </w:rPr>
        <w:t>)</w:t>
      </w:r>
    </w:p>
    <w:p w14:paraId="153C8F4F" w14:textId="4AA94705" w:rsidR="004827CD" w:rsidRDefault="004827CD" w:rsidP="004827CD">
      <w:pPr>
        <w:rPr>
          <w:rFonts w:ascii="NTPreCursivef" w:hAnsi="NTPreCursivef"/>
          <w:b/>
          <w:sz w:val="40"/>
          <w:szCs w:val="40"/>
          <w:u w:val="single"/>
        </w:rPr>
      </w:pPr>
    </w:p>
    <w:p w14:paraId="31C0665F" w14:textId="77777777" w:rsidR="00BD3C8C" w:rsidRPr="004827CD" w:rsidRDefault="00BD3C8C" w:rsidP="004827CD">
      <w:pPr>
        <w:rPr>
          <w:rFonts w:ascii="NTPreCursivef" w:hAnsi="NTPreCursivef"/>
          <w:b/>
          <w:sz w:val="40"/>
          <w:szCs w:val="40"/>
          <w:u w:val="single"/>
        </w:rPr>
      </w:pPr>
    </w:p>
    <w:tbl>
      <w:tblPr>
        <w:tblStyle w:val="TableGrid"/>
        <w:tblpPr w:leftFromText="180" w:rightFromText="180" w:vertAnchor="page" w:horzAnchor="margin" w:tblpY="1292"/>
        <w:tblW w:w="15872" w:type="dxa"/>
        <w:tblLayout w:type="fixed"/>
        <w:tblLook w:val="04A0" w:firstRow="1" w:lastRow="0" w:firstColumn="1" w:lastColumn="0" w:noHBand="0" w:noVBand="1"/>
      </w:tblPr>
      <w:tblGrid>
        <w:gridCol w:w="1980"/>
        <w:gridCol w:w="2315"/>
        <w:gridCol w:w="2315"/>
        <w:gridCol w:w="2316"/>
        <w:gridCol w:w="2315"/>
        <w:gridCol w:w="2315"/>
        <w:gridCol w:w="2316"/>
      </w:tblGrid>
      <w:tr w:rsidR="005A3D81" w14:paraId="173CBF5F" w14:textId="7CF027D0" w:rsidTr="005A3D81">
        <w:tc>
          <w:tcPr>
            <w:tcW w:w="1980" w:type="dxa"/>
          </w:tcPr>
          <w:p w14:paraId="5901D484" w14:textId="3EA4109C" w:rsidR="005A3D81" w:rsidRPr="002C7AF7" w:rsidRDefault="00724BB5" w:rsidP="00A70F7C">
            <w:pPr>
              <w:rPr>
                <w:rFonts w:ascii="NTPreCursivef" w:hAnsi="NTPreCursivef"/>
                <w:sz w:val="36"/>
                <w:szCs w:val="36"/>
              </w:rPr>
            </w:pPr>
            <w:r>
              <w:rPr>
                <w:rFonts w:ascii="NTPreCursivef" w:hAnsi="NTPreCursivef"/>
                <w:sz w:val="36"/>
                <w:szCs w:val="36"/>
              </w:rPr>
              <w:t>Week beginning</w:t>
            </w:r>
          </w:p>
        </w:tc>
        <w:tc>
          <w:tcPr>
            <w:tcW w:w="2315" w:type="dxa"/>
          </w:tcPr>
          <w:p w14:paraId="3642BB13" w14:textId="00178237" w:rsidR="005A3D81" w:rsidRPr="00B427F2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5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th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January</w:t>
            </w:r>
          </w:p>
        </w:tc>
        <w:tc>
          <w:tcPr>
            <w:tcW w:w="2315" w:type="dxa"/>
          </w:tcPr>
          <w:p w14:paraId="390F89B1" w14:textId="15219D61" w:rsidR="005A3D81" w:rsidRPr="00B427F2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12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th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January</w:t>
            </w:r>
          </w:p>
        </w:tc>
        <w:tc>
          <w:tcPr>
            <w:tcW w:w="2316" w:type="dxa"/>
          </w:tcPr>
          <w:p w14:paraId="24221136" w14:textId="5DCCB953" w:rsidR="005A3D81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19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th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January</w:t>
            </w:r>
          </w:p>
        </w:tc>
        <w:tc>
          <w:tcPr>
            <w:tcW w:w="2315" w:type="dxa"/>
          </w:tcPr>
          <w:p w14:paraId="49FB0A26" w14:textId="2A984137" w:rsidR="005A3D81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26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th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January</w:t>
            </w:r>
          </w:p>
        </w:tc>
        <w:tc>
          <w:tcPr>
            <w:tcW w:w="2315" w:type="dxa"/>
          </w:tcPr>
          <w:p w14:paraId="3EC14339" w14:textId="1AFEA3CF" w:rsidR="005A3D81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2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nd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February</w:t>
            </w:r>
          </w:p>
        </w:tc>
        <w:tc>
          <w:tcPr>
            <w:tcW w:w="2316" w:type="dxa"/>
          </w:tcPr>
          <w:p w14:paraId="24345139" w14:textId="3FEAE105" w:rsidR="005A3D81" w:rsidRDefault="00724BB5" w:rsidP="00A70F7C">
            <w:pPr>
              <w:rPr>
                <w:rFonts w:ascii="NTPreCursivef" w:hAnsi="NTPreCursivef"/>
                <w:b/>
                <w:sz w:val="44"/>
                <w:szCs w:val="44"/>
              </w:rPr>
            </w:pPr>
            <w:r>
              <w:rPr>
                <w:rFonts w:ascii="NTPreCursivef" w:hAnsi="NTPreCursivef"/>
                <w:b/>
                <w:sz w:val="44"/>
                <w:szCs w:val="44"/>
              </w:rPr>
              <w:t>9</w:t>
            </w:r>
            <w:r w:rsidRPr="00724BB5">
              <w:rPr>
                <w:rFonts w:ascii="NTPreCursivef" w:hAnsi="NTPreCursivef"/>
                <w:b/>
                <w:sz w:val="44"/>
                <w:szCs w:val="44"/>
                <w:vertAlign w:val="superscript"/>
              </w:rPr>
              <w:t>th</w:t>
            </w:r>
            <w:r>
              <w:rPr>
                <w:rFonts w:ascii="NTPreCursivef" w:hAnsi="NTPreCursivef"/>
                <w:b/>
                <w:sz w:val="44"/>
                <w:szCs w:val="44"/>
              </w:rPr>
              <w:t xml:space="preserve"> February</w:t>
            </w:r>
          </w:p>
        </w:tc>
      </w:tr>
      <w:tr w:rsidR="005A3D81" w:rsidRPr="00015B02" w14:paraId="06BA2085" w14:textId="061CB886" w:rsidTr="005A3D81">
        <w:tc>
          <w:tcPr>
            <w:tcW w:w="1980" w:type="dxa"/>
          </w:tcPr>
          <w:p w14:paraId="108654F0" w14:textId="77777777" w:rsidR="005A3D81" w:rsidRPr="002C7AF7" w:rsidRDefault="005A3D81" w:rsidP="00A70F7C">
            <w:pPr>
              <w:rPr>
                <w:rFonts w:ascii="NTPreCursivef" w:hAnsi="NTPreCursivef"/>
                <w:sz w:val="36"/>
                <w:szCs w:val="36"/>
              </w:rPr>
            </w:pPr>
            <w:r w:rsidRPr="002C7AF7">
              <w:rPr>
                <w:rFonts w:ascii="NTPreCursivef" w:hAnsi="NTPreCursivef"/>
                <w:sz w:val="36"/>
                <w:szCs w:val="36"/>
              </w:rPr>
              <w:t>Spellings</w:t>
            </w:r>
          </w:p>
        </w:tc>
        <w:tc>
          <w:tcPr>
            <w:tcW w:w="2315" w:type="dxa"/>
          </w:tcPr>
          <w:p w14:paraId="4093F1D7" w14:textId="702C7EDA" w:rsidR="00300B7C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write</w:t>
            </w:r>
          </w:p>
          <w:p w14:paraId="0716D6F6" w14:textId="5B59629D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wriggle</w:t>
            </w:r>
          </w:p>
          <w:p w14:paraId="6D8C7BB2" w14:textId="3180BCCF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wrap</w:t>
            </w:r>
          </w:p>
          <w:p w14:paraId="5F47A9D1" w14:textId="0D2FA64A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wrecked</w:t>
            </w:r>
          </w:p>
          <w:p w14:paraId="0808B0B5" w14:textId="601C7953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wrong</w:t>
            </w:r>
          </w:p>
          <w:p w14:paraId="25EB36F8" w14:textId="545DE0EF" w:rsidR="00724BB5" w:rsidRPr="00015B02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wrote</w:t>
            </w:r>
          </w:p>
        </w:tc>
        <w:tc>
          <w:tcPr>
            <w:tcW w:w="2315" w:type="dxa"/>
          </w:tcPr>
          <w:p w14:paraId="614B6637" w14:textId="464FEA57" w:rsidR="00323502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table</w:t>
            </w:r>
          </w:p>
          <w:p w14:paraId="1FD71046" w14:textId="1400C6C6" w:rsidR="00724BB5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apple</w:t>
            </w:r>
          </w:p>
          <w:p w14:paraId="174A7552" w14:textId="7824ACDE" w:rsidR="00724BB5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bottle</w:t>
            </w:r>
          </w:p>
          <w:p w14:paraId="2EE7EF26" w14:textId="14FCDB04" w:rsidR="00724BB5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little</w:t>
            </w:r>
          </w:p>
          <w:p w14:paraId="03DDFD16" w14:textId="35E92735" w:rsidR="00724BB5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middle</w:t>
            </w:r>
          </w:p>
          <w:p w14:paraId="66488B2A" w14:textId="3998D53A" w:rsidR="00724BB5" w:rsidRPr="00015B02" w:rsidRDefault="00724BB5" w:rsidP="00323502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uncle</w:t>
            </w:r>
          </w:p>
        </w:tc>
        <w:tc>
          <w:tcPr>
            <w:tcW w:w="2316" w:type="dxa"/>
          </w:tcPr>
          <w:p w14:paraId="78EFA0A9" w14:textId="5A0F3B07" w:rsidR="00EC5CAB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camel</w:t>
            </w:r>
          </w:p>
          <w:p w14:paraId="466AD924" w14:textId="5D84EB05" w:rsidR="00724BB5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tunnel</w:t>
            </w:r>
          </w:p>
          <w:p w14:paraId="5B9B09E9" w14:textId="336782EA" w:rsidR="00724BB5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jewel</w:t>
            </w:r>
          </w:p>
          <w:p w14:paraId="08F211AE" w14:textId="033DC138" w:rsidR="00724BB5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travel</w:t>
            </w:r>
          </w:p>
          <w:p w14:paraId="66A9D450" w14:textId="3A1712E3" w:rsidR="00724BB5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towel</w:t>
            </w:r>
          </w:p>
          <w:p w14:paraId="305BC0F0" w14:textId="67025569" w:rsidR="00724BB5" w:rsidRPr="00015B02" w:rsidRDefault="00724BB5" w:rsidP="00555CD8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vowel</w:t>
            </w:r>
          </w:p>
        </w:tc>
        <w:tc>
          <w:tcPr>
            <w:tcW w:w="2315" w:type="dxa"/>
          </w:tcPr>
          <w:p w14:paraId="6C4FB8E8" w14:textId="468F406D" w:rsidR="00E73CFC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metal</w:t>
            </w:r>
          </w:p>
          <w:p w14:paraId="0B8B22FF" w14:textId="19413D99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petal</w:t>
            </w:r>
          </w:p>
          <w:p w14:paraId="7D528CF1" w14:textId="28B06A9C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capital</w:t>
            </w:r>
          </w:p>
          <w:p w14:paraId="2067DBDE" w14:textId="43DFDE5E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animal</w:t>
            </w:r>
          </w:p>
          <w:p w14:paraId="64089BBE" w14:textId="2D9A2258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equal</w:t>
            </w:r>
          </w:p>
          <w:p w14:paraId="5BC31740" w14:textId="22D0B41C" w:rsidR="00724BB5" w:rsidRPr="00015B02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magical</w:t>
            </w:r>
          </w:p>
        </w:tc>
        <w:tc>
          <w:tcPr>
            <w:tcW w:w="2315" w:type="dxa"/>
          </w:tcPr>
          <w:p w14:paraId="4CC10F57" w14:textId="4F5B1D52" w:rsidR="00A325A8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pencil</w:t>
            </w:r>
          </w:p>
          <w:p w14:paraId="31A82BE0" w14:textId="2F73A085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pupil</w:t>
            </w:r>
          </w:p>
          <w:p w14:paraId="3325B5AA" w14:textId="77777777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April</w:t>
            </w:r>
          </w:p>
          <w:p w14:paraId="53B70B1B" w14:textId="30B97406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evil</w:t>
            </w:r>
          </w:p>
          <w:p w14:paraId="1766359A" w14:textId="5A247205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fossil</w:t>
            </w:r>
          </w:p>
          <w:p w14:paraId="7DAD91AA" w14:textId="3B184015" w:rsidR="00724BB5" w:rsidRPr="00015B02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nostril</w:t>
            </w:r>
          </w:p>
        </w:tc>
        <w:tc>
          <w:tcPr>
            <w:tcW w:w="2316" w:type="dxa"/>
          </w:tcPr>
          <w:p w14:paraId="0071B9C9" w14:textId="5B230B44" w:rsidR="009F7F73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wild</w:t>
            </w:r>
          </w:p>
          <w:p w14:paraId="099559CB" w14:textId="076EF437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climb</w:t>
            </w:r>
          </w:p>
          <w:p w14:paraId="468B5B8D" w14:textId="7AEBCD1C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most</w:t>
            </w:r>
          </w:p>
          <w:p w14:paraId="1099A78D" w14:textId="2AAEFF08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only</w:t>
            </w:r>
          </w:p>
          <w:p w14:paraId="104FF637" w14:textId="459ACD2A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both</w:t>
            </w:r>
          </w:p>
          <w:p w14:paraId="2FDD806B" w14:textId="77777777" w:rsidR="00724BB5" w:rsidRDefault="00724BB5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old</w:t>
            </w:r>
          </w:p>
          <w:p w14:paraId="11ACDD66" w14:textId="77777777" w:rsidR="00E210CF" w:rsidRDefault="00E210CF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gold</w:t>
            </w:r>
          </w:p>
          <w:p w14:paraId="4681FB0A" w14:textId="77777777" w:rsidR="00E210CF" w:rsidRDefault="00E210CF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hold</w:t>
            </w:r>
          </w:p>
          <w:p w14:paraId="16DFA4BB" w14:textId="413F0D9D" w:rsidR="00E210CF" w:rsidRDefault="00E210CF" w:rsidP="00A70F7C">
            <w:pPr>
              <w:rPr>
                <w:rFonts w:ascii="NTPreCursivef" w:hAnsi="NTPreCursivef"/>
                <w:sz w:val="44"/>
                <w:szCs w:val="44"/>
              </w:rPr>
            </w:pPr>
            <w:r>
              <w:rPr>
                <w:rFonts w:ascii="NTPreCursivef" w:hAnsi="NTPreCursivef"/>
                <w:sz w:val="44"/>
                <w:szCs w:val="44"/>
              </w:rPr>
              <w:t>told</w:t>
            </w:r>
            <w:bookmarkStart w:id="0" w:name="_GoBack"/>
            <w:bookmarkEnd w:id="0"/>
          </w:p>
        </w:tc>
      </w:tr>
    </w:tbl>
    <w:p w14:paraId="6C86B216" w14:textId="77777777" w:rsidR="004827CD" w:rsidRDefault="004827CD" w:rsidP="00C82482">
      <w:pPr>
        <w:rPr>
          <w:rFonts w:ascii="NTPreCursivef" w:hAnsi="NTPreCursivef"/>
          <w:sz w:val="32"/>
          <w:szCs w:val="36"/>
        </w:rPr>
      </w:pPr>
    </w:p>
    <w:p w14:paraId="203CD0A8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581D87E2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7FF2D48C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21D0EAD5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66CDBD7A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7DEAD1D3" w14:textId="77777777" w:rsidR="001C6C05" w:rsidRDefault="001C6C05" w:rsidP="00C82482">
      <w:pPr>
        <w:rPr>
          <w:rFonts w:ascii="NTPreCursivef" w:hAnsi="NTPreCursivef"/>
          <w:sz w:val="32"/>
          <w:szCs w:val="36"/>
        </w:rPr>
      </w:pPr>
    </w:p>
    <w:p w14:paraId="34808A0F" w14:textId="77777777" w:rsidR="001A0F4A" w:rsidRPr="0000042A" w:rsidRDefault="001A0F4A" w:rsidP="00C82482">
      <w:pPr>
        <w:rPr>
          <w:rFonts w:ascii="NTPreCursivef" w:hAnsi="NTPreCursivef"/>
          <w:sz w:val="32"/>
          <w:szCs w:val="36"/>
        </w:rPr>
      </w:pPr>
    </w:p>
    <w:p w14:paraId="3ED0FD51" w14:textId="77777777" w:rsidR="0000042A" w:rsidRDefault="0000042A" w:rsidP="0000042A">
      <w:pPr>
        <w:rPr>
          <w:rFonts w:ascii="NTPreCursivef" w:hAnsi="NTPreCursivef"/>
          <w:sz w:val="32"/>
          <w:szCs w:val="36"/>
        </w:rPr>
      </w:pPr>
    </w:p>
    <w:sectPr w:rsidR="0000042A" w:rsidSect="001C6C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1A"/>
    <w:rsid w:val="0000042A"/>
    <w:rsid w:val="00015B02"/>
    <w:rsid w:val="00034D5B"/>
    <w:rsid w:val="000715C8"/>
    <w:rsid w:val="00091990"/>
    <w:rsid w:val="000A1B3F"/>
    <w:rsid w:val="000D6D4D"/>
    <w:rsid w:val="001A0F4A"/>
    <w:rsid w:val="001C6C05"/>
    <w:rsid w:val="00212B97"/>
    <w:rsid w:val="00220538"/>
    <w:rsid w:val="00292C1D"/>
    <w:rsid w:val="002C7AF7"/>
    <w:rsid w:val="002D164C"/>
    <w:rsid w:val="00300B7C"/>
    <w:rsid w:val="003138E4"/>
    <w:rsid w:val="00323502"/>
    <w:rsid w:val="00336116"/>
    <w:rsid w:val="00356312"/>
    <w:rsid w:val="00420426"/>
    <w:rsid w:val="004827CD"/>
    <w:rsid w:val="0049091A"/>
    <w:rsid w:val="00534E9A"/>
    <w:rsid w:val="00540676"/>
    <w:rsid w:val="00555CD8"/>
    <w:rsid w:val="005A3D81"/>
    <w:rsid w:val="005C4AFC"/>
    <w:rsid w:val="00724BB5"/>
    <w:rsid w:val="007A1F3B"/>
    <w:rsid w:val="00806240"/>
    <w:rsid w:val="00821AB3"/>
    <w:rsid w:val="008B1EE5"/>
    <w:rsid w:val="00952BFB"/>
    <w:rsid w:val="00971A4D"/>
    <w:rsid w:val="009775BC"/>
    <w:rsid w:val="009F7F73"/>
    <w:rsid w:val="00A325A8"/>
    <w:rsid w:val="00A4119F"/>
    <w:rsid w:val="00A72B48"/>
    <w:rsid w:val="00AF031B"/>
    <w:rsid w:val="00B30BB2"/>
    <w:rsid w:val="00B427F2"/>
    <w:rsid w:val="00BD3C8C"/>
    <w:rsid w:val="00BF25BD"/>
    <w:rsid w:val="00C43A1A"/>
    <w:rsid w:val="00CF68C8"/>
    <w:rsid w:val="00D3689D"/>
    <w:rsid w:val="00D5793C"/>
    <w:rsid w:val="00E05281"/>
    <w:rsid w:val="00E130B9"/>
    <w:rsid w:val="00E210CF"/>
    <w:rsid w:val="00E73CFC"/>
    <w:rsid w:val="00E84825"/>
    <w:rsid w:val="00EA16D2"/>
    <w:rsid w:val="00EC5CAB"/>
    <w:rsid w:val="00F961DA"/>
    <w:rsid w:val="00FE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6D45D"/>
  <w15:chartTrackingRefBased/>
  <w15:docId w15:val="{D1ABEB93-8987-4A0B-975E-4AB2226E5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3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92C1D"/>
    <w:pPr>
      <w:widowControl w:val="0"/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Joseph's Primary School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MORGANS</dc:creator>
  <cp:keywords/>
  <dc:description/>
  <cp:lastModifiedBy>Charlotte Docker</cp:lastModifiedBy>
  <cp:revision>2</cp:revision>
  <cp:lastPrinted>2024-06-04T09:55:00Z</cp:lastPrinted>
  <dcterms:created xsi:type="dcterms:W3CDTF">2025-12-19T12:08:00Z</dcterms:created>
  <dcterms:modified xsi:type="dcterms:W3CDTF">2025-12-19T12:08:00Z</dcterms:modified>
</cp:coreProperties>
</file>